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8449"/>
      </w:tblGrid>
      <w:tr w:rsidR="000D792E" w:rsidTr="00D81CB2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DA5C2C" w:rsidRPr="005B126F" w:rsidRDefault="005B126F" w:rsidP="000D792E">
            <w:pPr>
              <w:jc w:val="center"/>
              <w:rPr>
                <w:b/>
                <w:sz w:val="2"/>
                <w:u w:val="single"/>
              </w:rPr>
            </w:pPr>
            <w:r w:rsidRPr="005B126F">
              <w:rPr>
                <w:b/>
                <w:color w:val="FFFFFF" w:themeColor="background1"/>
                <w:sz w:val="2"/>
                <w:u w:val="single"/>
              </w:rPr>
              <w:t>.</w:t>
            </w:r>
            <w:r w:rsidR="00D33044" w:rsidRPr="005B126F">
              <w:rPr>
                <w:b/>
                <w:sz w:val="6"/>
                <w:u w:val="single"/>
              </w:rPr>
              <w:t xml:space="preserve"> </w:t>
            </w:r>
          </w:p>
          <w:p w:rsidR="000D792E" w:rsidRDefault="000D792E" w:rsidP="000D792E">
            <w:pPr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Instructional Unit: This Is Who I Am</w:t>
            </w:r>
          </w:p>
          <w:p w:rsidR="00DA5C2C" w:rsidRPr="00D33044" w:rsidRDefault="00DA5C2C" w:rsidP="000D792E">
            <w:pPr>
              <w:jc w:val="center"/>
              <w:rPr>
                <w:b/>
                <w:sz w:val="32"/>
                <w:u w:val="single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1</w:t>
            </w:r>
          </w:p>
        </w:tc>
        <w:tc>
          <w:tcPr>
            <w:tcW w:w="8658" w:type="dxa"/>
          </w:tcPr>
          <w:p w:rsidR="00D33044" w:rsidRPr="002A4B84" w:rsidRDefault="00D33044">
            <w:pPr>
              <w:rPr>
                <w:rFonts w:ascii="Nyala" w:hAnsi="Nyala"/>
                <w:sz w:val="14"/>
                <w:szCs w:val="14"/>
              </w:rPr>
            </w:pPr>
          </w:p>
          <w:p w:rsidR="000D792E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This is Who I Am (Jess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ica Andrews)- </w:t>
            </w:r>
            <w:hyperlink r:id="rId6" w:history="1">
              <w:r w:rsidR="00350E8B" w:rsidRPr="002A4B84">
                <w:rPr>
                  <w:rStyle w:val="Hyperlink"/>
                  <w:rFonts w:ascii="Nyala" w:hAnsi="Nyala"/>
                  <w:sz w:val="23"/>
                  <w:szCs w:val="23"/>
                </w:rPr>
                <w:t>http://www.youtube.com/watch?v=WevXBYjuq4c</w:t>
              </w:r>
            </w:hyperlink>
            <w:r w:rsidR="00350E8B" w:rsidRPr="002A4B84">
              <w:rPr>
                <w:rFonts w:ascii="Nyala" w:hAnsi="Nyala"/>
                <w:sz w:val="23"/>
                <w:szCs w:val="23"/>
              </w:rPr>
              <w:t xml:space="preserve"> 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2) Writing Into the Day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-Examples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-Expectations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-Write the full allotted time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-If you run out of thoughts for that topic, pick your pencil up and start again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-No judgment when we share-Say Thank You or add a positive comment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1 Topic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3)Heart Map</w:t>
            </w:r>
          </w:p>
          <w:p w:rsidR="00D20BE6" w:rsidRPr="002A4B84" w:rsidRDefault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-Draw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-Write quick writes as time allows</w:t>
            </w:r>
          </w:p>
          <w:p w:rsidR="00D33044" w:rsidRPr="002A4B84" w:rsidRDefault="00D33044" w:rsidP="00D20BE6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2</w:t>
            </w:r>
          </w:p>
        </w:tc>
        <w:tc>
          <w:tcPr>
            <w:tcW w:w="8658" w:type="dxa"/>
          </w:tcPr>
          <w:p w:rsidR="00D33044" w:rsidRPr="002A4B84" w:rsidRDefault="00D33044" w:rsidP="00D20BE6">
            <w:pPr>
              <w:rPr>
                <w:rFonts w:ascii="Nyala" w:hAnsi="Nyala"/>
                <w:sz w:val="14"/>
                <w:szCs w:val="14"/>
              </w:rPr>
            </w:pP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-Review expectations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-Write the full allotted time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-If you run out of thoughts for that topic, pick your pencil up and start again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-No judgment when we share-Say Thank You or add a positive comment</w:t>
            </w:r>
          </w:p>
          <w:p w:rsidR="00D20BE6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2 Topic</w:t>
            </w:r>
          </w:p>
          <w:p w:rsidR="000D792E" w:rsidRPr="002A4B84" w:rsidRDefault="00D20BE6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2) Greeting Card Activity (See Harold’s Demo-June 7</w:t>
            </w:r>
            <w:r w:rsidRPr="002A4B84">
              <w:rPr>
                <w:rFonts w:ascii="Nyala" w:hAnsi="Nyala"/>
                <w:sz w:val="23"/>
                <w:szCs w:val="23"/>
                <w:vertAlign w:val="superscript"/>
              </w:rPr>
              <w:t>TH</w:t>
            </w:r>
            <w:r w:rsidRPr="002A4B84">
              <w:rPr>
                <w:rFonts w:ascii="Nyala" w:hAnsi="Nyala"/>
                <w:sz w:val="23"/>
                <w:szCs w:val="23"/>
              </w:rPr>
              <w:t>)</w:t>
            </w:r>
          </w:p>
          <w:p w:rsidR="00350E8B" w:rsidRPr="002A4B84" w:rsidRDefault="00350E8B" w:rsidP="00D20BE6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-Expectations of the Reader vs. the Writer (Brainstorm, Write, Discuss)</w:t>
            </w:r>
          </w:p>
          <w:p w:rsidR="00D33044" w:rsidRPr="002A4B84" w:rsidRDefault="00D33044" w:rsidP="00D20BE6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3</w:t>
            </w:r>
          </w:p>
        </w:tc>
        <w:tc>
          <w:tcPr>
            <w:tcW w:w="8658" w:type="dxa"/>
          </w:tcPr>
          <w:p w:rsidR="00D33044" w:rsidRPr="002A4B84" w:rsidRDefault="00D33044" w:rsidP="00350E8B">
            <w:pPr>
              <w:rPr>
                <w:rFonts w:ascii="Nyala" w:hAnsi="Nyala"/>
                <w:sz w:val="14"/>
                <w:szCs w:val="14"/>
              </w:rPr>
            </w:pP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-Review expectations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-Write the full allotted time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-If you run out of thoughts for that topic, pick your pencil up and start again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-No judgment when we share-Say Thank You or add a positive comment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3 Topic</w:t>
            </w:r>
          </w:p>
          <w:p w:rsidR="000D792E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2) Letter to Me (Brad Paisley)- </w:t>
            </w:r>
            <w:hyperlink r:id="rId7" w:history="1">
              <w:r w:rsidRPr="002A4B84">
                <w:rPr>
                  <w:rStyle w:val="Hyperlink"/>
                  <w:rFonts w:ascii="Nyala" w:hAnsi="Nyala"/>
                  <w:sz w:val="23"/>
                  <w:szCs w:val="23"/>
                </w:rPr>
                <w:t>http://www.youtube.com/watch?v=Mfr6Yxn17Vs</w:t>
              </w:r>
            </w:hyperlink>
            <w:r w:rsidRPr="002A4B84">
              <w:rPr>
                <w:rFonts w:ascii="Nyala" w:hAnsi="Nyala"/>
                <w:sz w:val="23"/>
                <w:szCs w:val="23"/>
              </w:rPr>
              <w:t xml:space="preserve"> 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3) Letter to Me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-Write a Letter to yourself at the End of the Year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-What do you hope to learn?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-Where do you hope you’ll be?</w:t>
            </w: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-What advice do you want your future self to remember?</w:t>
            </w:r>
          </w:p>
          <w:p w:rsidR="00D33044" w:rsidRPr="002A4B84" w:rsidRDefault="00D33044" w:rsidP="00350E8B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4</w:t>
            </w:r>
          </w:p>
        </w:tc>
        <w:tc>
          <w:tcPr>
            <w:tcW w:w="8658" w:type="dxa"/>
          </w:tcPr>
          <w:p w:rsidR="00D33044" w:rsidRPr="002A4B84" w:rsidRDefault="00D33044" w:rsidP="00350E8B">
            <w:pPr>
              <w:rPr>
                <w:rFonts w:ascii="Nyala" w:hAnsi="Nyala"/>
                <w:sz w:val="14"/>
                <w:szCs w:val="14"/>
              </w:rPr>
            </w:pPr>
          </w:p>
          <w:p w:rsidR="00350E8B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350E8B" w:rsidRPr="002A4B84" w:rsidRDefault="00DA5C2C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  -Review expectations</w:t>
            </w:r>
          </w:p>
          <w:p w:rsidR="00350E8B" w:rsidRPr="002A4B84" w:rsidRDefault="00DA5C2C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         -Write the full allotted time</w:t>
            </w:r>
          </w:p>
          <w:p w:rsidR="00350E8B" w:rsidRPr="002A4B84" w:rsidRDefault="00DA5C2C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        -If you run out of thoughts for that topic, pick your pencil up and start again</w:t>
            </w:r>
          </w:p>
          <w:p w:rsidR="00350E8B" w:rsidRPr="002A4B84" w:rsidRDefault="00DA5C2C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</w:t>
            </w:r>
            <w:r w:rsidRPr="002A4B84">
              <w:rPr>
                <w:rFonts w:ascii="Nyala" w:hAnsi="Nyala"/>
                <w:sz w:val="23"/>
                <w:szCs w:val="23"/>
              </w:rPr>
              <w:t xml:space="preserve">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       -No judgment when we share-Say Thank You or add a positive comment</w:t>
            </w:r>
          </w:p>
          <w:p w:rsidR="00350E8B" w:rsidRPr="002A4B84" w:rsidRDefault="00DA5C2C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-Start Day </w:t>
            </w:r>
            <w:r w:rsidR="00905A9F" w:rsidRPr="002A4B84">
              <w:rPr>
                <w:rFonts w:ascii="Nyala" w:hAnsi="Nyala"/>
                <w:sz w:val="23"/>
                <w:szCs w:val="23"/>
              </w:rPr>
              <w:t>4</w:t>
            </w:r>
            <w:r w:rsidR="00350E8B" w:rsidRPr="002A4B84">
              <w:rPr>
                <w:rFonts w:ascii="Nyala" w:hAnsi="Nyala"/>
                <w:sz w:val="23"/>
                <w:szCs w:val="23"/>
              </w:rPr>
              <w:t xml:space="preserve"> Topic</w:t>
            </w:r>
            <w:r w:rsidRPr="002A4B84">
              <w:rPr>
                <w:rFonts w:ascii="Nyala" w:hAnsi="Nyala"/>
                <w:sz w:val="23"/>
                <w:szCs w:val="23"/>
              </w:rPr>
              <w:t>-Heart Map “Love/Hate”</w:t>
            </w:r>
          </w:p>
          <w:p w:rsidR="00DA5C2C" w:rsidRPr="002A4B84" w:rsidRDefault="00350E8B" w:rsidP="00350E8B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2) </w:t>
            </w:r>
            <w:r w:rsidR="00DA5C2C" w:rsidRPr="002A4B84">
              <w:rPr>
                <w:rFonts w:ascii="Nyala" w:hAnsi="Nyala"/>
                <w:sz w:val="23"/>
                <w:szCs w:val="23"/>
              </w:rPr>
              <w:t>Set Success Criteria for the Class</w:t>
            </w:r>
          </w:p>
          <w:p w:rsidR="00350E8B" w:rsidRPr="002A4B84" w:rsidRDefault="00350E8B" w:rsidP="00DA5C2C">
            <w:pPr>
              <w:ind w:left="702" w:hanging="7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</w:t>
            </w:r>
            <w:r w:rsidR="00DA5C2C" w:rsidRPr="002A4B84">
              <w:rPr>
                <w:rFonts w:ascii="Nyala" w:hAnsi="Nyala"/>
                <w:sz w:val="23"/>
                <w:szCs w:val="23"/>
              </w:rPr>
              <w:t xml:space="preserve">          -You’ve seen me, my attitude about certain things…what do you expect from classmates? (Behavior)</w:t>
            </w:r>
          </w:p>
          <w:p w:rsidR="00DA5C2C" w:rsidRPr="002A4B84" w:rsidRDefault="00DA5C2C" w:rsidP="00DA5C2C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-Pass out Text</w:t>
            </w:r>
          </w:p>
          <w:p w:rsidR="00DA5C2C" w:rsidRPr="002A4B84" w:rsidRDefault="00DA5C2C" w:rsidP="00DA5C2C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-Which is Better?  Why?  List Criteria to focus on as a Group (Writing)</w:t>
            </w:r>
          </w:p>
          <w:p w:rsidR="000D792E" w:rsidRPr="002A4B84" w:rsidRDefault="00350E8B" w:rsidP="00DA5C2C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3) </w:t>
            </w:r>
            <w:r w:rsidR="00DA5C2C" w:rsidRPr="002A4B84">
              <w:rPr>
                <w:rFonts w:ascii="Nyala" w:hAnsi="Nyala"/>
                <w:sz w:val="23"/>
                <w:szCs w:val="23"/>
              </w:rPr>
              <w:t>Browse Class Website</w:t>
            </w:r>
          </w:p>
          <w:p w:rsidR="00DA5C2C" w:rsidRPr="002A4B84" w:rsidRDefault="00DA5C2C" w:rsidP="00DA5C2C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-Writing into the Day input</w:t>
            </w:r>
          </w:p>
          <w:p w:rsidR="00DA5C2C" w:rsidRPr="002A4B84" w:rsidRDefault="00DA5C2C" w:rsidP="00DA5C2C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-Class Schedule/Agenda</w:t>
            </w:r>
          </w:p>
          <w:p w:rsidR="00DA5C2C" w:rsidRPr="002A4B84" w:rsidRDefault="00DA5C2C" w:rsidP="00DA5C2C">
            <w:pPr>
              <w:ind w:left="702" w:hanging="7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lastRenderedPageBreak/>
              <w:t xml:space="preserve">          -Homework Assignments/Turn In</w:t>
            </w:r>
          </w:p>
          <w:p w:rsidR="00DA5C2C" w:rsidRPr="002A4B84" w:rsidRDefault="00DA5C2C" w:rsidP="00DA5C2C">
            <w:pPr>
              <w:ind w:left="702" w:hanging="7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-Speaking of Homework, Bring Picture that is special to you next week</w:t>
            </w:r>
          </w:p>
          <w:p w:rsidR="00D33044" w:rsidRPr="002A4B84" w:rsidRDefault="00D33044" w:rsidP="00DA5C2C">
            <w:pPr>
              <w:ind w:left="702" w:hanging="702"/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lastRenderedPageBreak/>
              <w:t>Day 5</w:t>
            </w:r>
          </w:p>
        </w:tc>
        <w:tc>
          <w:tcPr>
            <w:tcW w:w="8658" w:type="dxa"/>
          </w:tcPr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5 Topic-In this moment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2) In This One, You…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-Write/Share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3) I’m The One…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-Examples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-Personal/Professional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-Fun/Serious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-Begin Writing</w:t>
            </w:r>
          </w:p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6</w:t>
            </w:r>
          </w:p>
        </w:tc>
        <w:tc>
          <w:tcPr>
            <w:tcW w:w="8658" w:type="dxa"/>
          </w:tcPr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6 Topic-Write about this Picture (Picture of a family/house/neighborhood)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2) Neighborhood Map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-Write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-Share with whole group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-Write what we have learned from another person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-What did we hear that we expected?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-What did we hear that was unexpected?</w:t>
            </w:r>
          </w:p>
          <w:p w:rsidR="000D792E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-How does a neighborhood alter how we see ourselves? </w:t>
            </w:r>
            <w:proofErr w:type="gramStart"/>
            <w:r w:rsidRPr="002A4B84">
              <w:rPr>
                <w:rFonts w:ascii="Nyala" w:hAnsi="Nyala"/>
                <w:sz w:val="23"/>
                <w:szCs w:val="23"/>
              </w:rPr>
              <w:t>others</w:t>
            </w:r>
            <w:proofErr w:type="gramEnd"/>
            <w:r w:rsidRPr="002A4B84">
              <w:rPr>
                <w:rFonts w:ascii="Nyala" w:hAnsi="Nyala"/>
                <w:sz w:val="23"/>
                <w:szCs w:val="23"/>
              </w:rPr>
              <w:t>?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3) Continue working on I’m The One</w:t>
            </w:r>
          </w:p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7</w:t>
            </w:r>
          </w:p>
        </w:tc>
        <w:tc>
          <w:tcPr>
            <w:tcW w:w="8658" w:type="dxa"/>
          </w:tcPr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7 Topic-Free Write (Reflection of the first week and a half of school)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2) 1 topic </w:t>
            </w:r>
            <w:r w:rsidRPr="002A4B84">
              <w:rPr>
                <w:rFonts w:ascii="Nyala" w:hAnsi="Nyala"/>
                <w:sz w:val="23"/>
                <w:szCs w:val="23"/>
              </w:rPr>
              <w:sym w:font="Wingdings" w:char="F0E0"/>
            </w:r>
            <w:r w:rsidRPr="002A4B84">
              <w:rPr>
                <w:rFonts w:ascii="Nyala" w:hAnsi="Nyala"/>
                <w:sz w:val="23"/>
                <w:szCs w:val="23"/>
              </w:rPr>
              <w:t xml:space="preserve"> 18 topics activity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-Examples (Mine completed plus do one in front of the students)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-Brainstorm Whole Group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-Brainstorm Small Group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-Brainstorm Individual</w:t>
            </w:r>
          </w:p>
          <w:p w:rsidR="00905A9F" w:rsidRPr="002A4B84" w:rsidRDefault="00905A9F" w:rsidP="00905A9F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-Now you have three sets of ideas if you ever get stuck needing a topic (54 ideas)</w:t>
            </w:r>
          </w:p>
          <w:p w:rsidR="000D792E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3) Finish working on I’m The One</w:t>
            </w:r>
          </w:p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</w:tc>
      </w:tr>
      <w:tr w:rsidR="000D792E" w:rsidTr="000D792E">
        <w:tc>
          <w:tcPr>
            <w:tcW w:w="918" w:type="dxa"/>
          </w:tcPr>
          <w:p w:rsidR="000D792E" w:rsidRDefault="00AC6FB5">
            <w:r>
              <w:t>Day 8</w:t>
            </w:r>
          </w:p>
        </w:tc>
        <w:tc>
          <w:tcPr>
            <w:tcW w:w="8658" w:type="dxa"/>
          </w:tcPr>
          <w:p w:rsidR="00D33044" w:rsidRPr="002A4B84" w:rsidRDefault="00D33044" w:rsidP="00905A9F">
            <w:pPr>
              <w:rPr>
                <w:rFonts w:ascii="Nyala" w:hAnsi="Nyala"/>
                <w:sz w:val="14"/>
                <w:szCs w:val="14"/>
              </w:rPr>
            </w:pP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1) Writing Into the Day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-Start Day 8 Topic-Heart Map piece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>2) Reverse Body Analysis (Themselves)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-Examples (Mine/Characters from books)</w:t>
            </w:r>
          </w:p>
          <w:p w:rsidR="00905A9F" w:rsidRPr="002A4B84" w:rsidRDefault="00905A9F" w:rsidP="00905A9F">
            <w:pPr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-Individual</w:t>
            </w:r>
          </w:p>
          <w:p w:rsidR="00905A9F" w:rsidRPr="002A4B84" w:rsidRDefault="00905A9F" w:rsidP="00905A9F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-Complete (____ number) of the bulleted points on the handout</w:t>
            </w:r>
          </w:p>
          <w:p w:rsidR="00905A9F" w:rsidRPr="002A4B84" w:rsidRDefault="00905A9F" w:rsidP="00905A9F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</w:t>
            </w:r>
            <w:r w:rsidR="00D81CB2" w:rsidRPr="002A4B84">
              <w:rPr>
                <w:rFonts w:ascii="Nyala" w:hAnsi="Nyala"/>
                <w:sz w:val="23"/>
                <w:szCs w:val="23"/>
              </w:rPr>
              <w:t>Must use…(List materials, time)</w:t>
            </w:r>
          </w:p>
          <w:p w:rsidR="00D81CB2" w:rsidRPr="002A4B84" w:rsidRDefault="00D81CB2" w:rsidP="00905A9F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-Share Body Analysis with class</w:t>
            </w:r>
          </w:p>
          <w:p w:rsidR="00D81CB2" w:rsidRPr="002A4B84" w:rsidRDefault="00D81CB2" w:rsidP="00905A9F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-Choose a peer’s Body Analysis</w:t>
            </w:r>
          </w:p>
          <w:p w:rsidR="000D792E" w:rsidRPr="002A4B84" w:rsidRDefault="00D81CB2" w:rsidP="00D81CB2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-Write a paragraph about this person using their body analysis (one person per body…no repeats)</w:t>
            </w:r>
          </w:p>
          <w:p w:rsidR="00D81CB2" w:rsidRPr="002A4B84" w:rsidRDefault="00D81CB2" w:rsidP="00D81CB2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-Share paragraphs.  How accurate was this paragraph?  Why was it so accurate/so off?</w:t>
            </w:r>
          </w:p>
          <w:p w:rsidR="00D81CB2" w:rsidRPr="002A4B84" w:rsidRDefault="00D81CB2" w:rsidP="00D81CB2">
            <w:pPr>
              <w:ind w:left="1602" w:hanging="1602"/>
              <w:rPr>
                <w:rFonts w:ascii="Nyala" w:hAnsi="Nyala"/>
                <w:sz w:val="23"/>
                <w:szCs w:val="23"/>
              </w:rPr>
            </w:pPr>
            <w:r w:rsidRPr="002A4B84">
              <w:rPr>
                <w:rFonts w:ascii="Nyala" w:hAnsi="Nyala"/>
                <w:sz w:val="23"/>
                <w:szCs w:val="23"/>
              </w:rPr>
              <w:t xml:space="preserve">                    -Discuss Results</w:t>
            </w:r>
          </w:p>
          <w:p w:rsidR="00D33044" w:rsidRPr="002A4B84" w:rsidRDefault="00D33044" w:rsidP="00D81CB2">
            <w:pPr>
              <w:ind w:left="1602" w:hanging="1602"/>
              <w:rPr>
                <w:rFonts w:ascii="Nyala" w:hAnsi="Nyala"/>
                <w:sz w:val="14"/>
                <w:szCs w:val="14"/>
              </w:rPr>
            </w:pPr>
          </w:p>
        </w:tc>
      </w:tr>
    </w:tbl>
    <w:p w:rsidR="00BD2D56" w:rsidRPr="002A4B84" w:rsidRDefault="00BD2D56" w:rsidP="002A4B84">
      <w:pPr>
        <w:rPr>
          <w:rFonts w:ascii="Nyala" w:hAnsi="Nyala" w:cs="Calibri"/>
          <w:bCs/>
          <w:color w:val="000000"/>
          <w:sz w:val="24"/>
          <w:szCs w:val="24"/>
        </w:rPr>
        <w:sectPr w:rsidR="00BD2D56" w:rsidRPr="002A4B84" w:rsidSect="00EC56F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Nyala" w:hAnsi="Nyala"/>
          <w:bCs/>
        </w:rPr>
        <w:br w:type="page"/>
      </w:r>
    </w:p>
    <w:p w:rsidR="00D523C1" w:rsidRDefault="00D523C1" w:rsidP="00D523C1">
      <w:pPr>
        <w:pStyle w:val="Default"/>
        <w:ind w:left="720" w:hanging="720"/>
        <w:rPr>
          <w:rFonts w:ascii="Nyala" w:hAnsi="Nyala"/>
        </w:rPr>
      </w:pPr>
      <w:r>
        <w:rPr>
          <w:rFonts w:ascii="Nyala" w:hAnsi="Nyala"/>
        </w:rPr>
        <w:lastRenderedPageBreak/>
        <w:t>Name: _____________________________________________________________________________________</w:t>
      </w:r>
      <w:r>
        <w:rPr>
          <w:rFonts w:ascii="Nyala" w:hAnsi="Nyala"/>
        </w:rPr>
        <w:tab/>
        <w:t>Date: __________________________________________________________________________</w:t>
      </w:r>
    </w:p>
    <w:p w:rsidR="00D523C1" w:rsidRDefault="00D523C1" w:rsidP="00D523C1">
      <w:pPr>
        <w:pStyle w:val="Default"/>
        <w:ind w:left="720" w:hanging="720"/>
        <w:rPr>
          <w:rFonts w:ascii="Nyala" w:hAnsi="Nyala"/>
        </w:rPr>
      </w:pPr>
    </w:p>
    <w:p w:rsidR="00D523C1" w:rsidRDefault="00D523C1" w:rsidP="00D523C1">
      <w:pPr>
        <w:pStyle w:val="Default"/>
        <w:ind w:left="720" w:hanging="720"/>
        <w:jc w:val="center"/>
        <w:rPr>
          <w:rFonts w:ascii="Nyala" w:hAnsi="Nyala"/>
          <w:bCs/>
        </w:rPr>
      </w:pPr>
      <w:r w:rsidRPr="00D523C1">
        <w:rPr>
          <w:rFonts w:ascii="Nyala" w:hAnsi="Nyala"/>
          <w:sz w:val="18"/>
        </w:rPr>
        <w:t>Writing Standard 9-12 #</w:t>
      </w:r>
      <w:r w:rsidRPr="00D523C1">
        <w:rPr>
          <w:rFonts w:ascii="Nyala" w:hAnsi="Nyala"/>
          <w:sz w:val="18"/>
        </w:rPr>
        <w:t>3-</w:t>
      </w:r>
      <w:r w:rsidRPr="00D523C1">
        <w:rPr>
          <w:rFonts w:ascii="Nyala" w:hAnsi="Nyala"/>
          <w:bCs/>
          <w:sz w:val="18"/>
        </w:rPr>
        <w:t>Write narratives to develop real or imagined experiences or events using effective technique, well-chosen details, and well-structured event sequences.</w:t>
      </w:r>
    </w:p>
    <w:p w:rsidR="00D523C1" w:rsidRPr="00D523C1" w:rsidRDefault="00D523C1" w:rsidP="00D523C1">
      <w:pPr>
        <w:pStyle w:val="Default"/>
        <w:ind w:left="720" w:hanging="720"/>
        <w:rPr>
          <w:rFonts w:ascii="Nyala" w:hAnsi="Nyala"/>
          <w:bCs/>
          <w:sz w:val="10"/>
        </w:rPr>
      </w:pPr>
    </w:p>
    <w:p w:rsidR="00D523C1" w:rsidRPr="00D523C1" w:rsidRDefault="00D523C1" w:rsidP="00D523C1">
      <w:pPr>
        <w:pStyle w:val="Default"/>
        <w:ind w:left="720" w:hanging="720"/>
        <w:jc w:val="center"/>
        <w:rPr>
          <w:rFonts w:ascii="Nyala" w:hAnsi="Nyala"/>
          <w:i/>
        </w:rPr>
      </w:pPr>
      <w:r w:rsidRPr="00D523C1">
        <w:rPr>
          <w:rFonts w:ascii="Nyala" w:hAnsi="Nyala"/>
          <w:b/>
          <w:bCs/>
          <w:i/>
          <w:u w:val="single"/>
        </w:rPr>
        <w:t>I can</w:t>
      </w:r>
      <w:r w:rsidRPr="00D523C1">
        <w:rPr>
          <w:rFonts w:ascii="Nyala" w:hAnsi="Nyala"/>
          <w:bCs/>
          <w:i/>
        </w:rPr>
        <w:t xml:space="preserve"> write a real or imagined narrative with detail and structured events.</w:t>
      </w:r>
    </w:p>
    <w:p w:rsidR="00374B89" w:rsidRDefault="00374B89" w:rsidP="00374B89">
      <w:pPr>
        <w:pStyle w:val="Default"/>
        <w:ind w:left="720" w:hanging="720"/>
        <w:rPr>
          <w:rFonts w:ascii="Nyala" w:hAnsi="Nyala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724"/>
        <w:gridCol w:w="2424"/>
        <w:gridCol w:w="3139"/>
        <w:gridCol w:w="2598"/>
      </w:tblGrid>
      <w:tr w:rsidR="008E452D" w:rsidTr="008E452D">
        <w:tc>
          <w:tcPr>
            <w:tcW w:w="2070" w:type="dxa"/>
            <w:shd w:val="clear" w:color="auto" w:fill="BFBFBF" w:themeFill="background1" w:themeFillShade="BF"/>
          </w:tcPr>
          <w:p w:rsidR="00D523C1" w:rsidRDefault="00D523C1" w:rsidP="00374B89">
            <w:pPr>
              <w:pStyle w:val="Default"/>
              <w:rPr>
                <w:rFonts w:ascii="Nyala" w:hAnsi="Nyala"/>
              </w:rPr>
            </w:pPr>
            <w:r>
              <w:rPr>
                <w:rFonts w:ascii="Nyala" w:hAnsi="Nyala"/>
              </w:rPr>
              <w:t>Standards</w:t>
            </w:r>
          </w:p>
        </w:tc>
        <w:tc>
          <w:tcPr>
            <w:tcW w:w="2724" w:type="dxa"/>
          </w:tcPr>
          <w:p w:rsidR="00D523C1" w:rsidRDefault="00D523C1" w:rsidP="00374B89">
            <w:pPr>
              <w:pStyle w:val="Default"/>
              <w:rPr>
                <w:rFonts w:ascii="Nyala" w:hAnsi="Nyala"/>
              </w:rPr>
            </w:pPr>
            <w:r>
              <w:rPr>
                <w:rFonts w:ascii="Nyala" w:hAnsi="Nyala"/>
              </w:rPr>
              <w:t>No Mastery (0 Points)</w:t>
            </w:r>
          </w:p>
        </w:tc>
        <w:tc>
          <w:tcPr>
            <w:tcW w:w="2424" w:type="dxa"/>
          </w:tcPr>
          <w:p w:rsidR="00D523C1" w:rsidRDefault="00D523C1" w:rsidP="00374B89">
            <w:pPr>
              <w:pStyle w:val="Default"/>
              <w:rPr>
                <w:rFonts w:ascii="Nyala" w:hAnsi="Nyala"/>
              </w:rPr>
            </w:pPr>
            <w:r>
              <w:rPr>
                <w:rFonts w:ascii="Nyala" w:hAnsi="Nyala"/>
              </w:rPr>
              <w:t>Partial Mastery (1 Point)</w:t>
            </w:r>
          </w:p>
        </w:tc>
        <w:tc>
          <w:tcPr>
            <w:tcW w:w="3139" w:type="dxa"/>
          </w:tcPr>
          <w:p w:rsidR="00D523C1" w:rsidRDefault="00D523C1" w:rsidP="00374B89">
            <w:pPr>
              <w:pStyle w:val="Default"/>
              <w:rPr>
                <w:rFonts w:ascii="Nyala" w:hAnsi="Nyala"/>
              </w:rPr>
            </w:pPr>
            <w:r>
              <w:rPr>
                <w:rFonts w:ascii="Nyala" w:hAnsi="Nyala"/>
              </w:rPr>
              <w:t>Approaching Mastery (2 Points)</w:t>
            </w:r>
          </w:p>
        </w:tc>
        <w:tc>
          <w:tcPr>
            <w:tcW w:w="2598" w:type="dxa"/>
          </w:tcPr>
          <w:p w:rsidR="00D523C1" w:rsidRDefault="00D523C1" w:rsidP="00374B89">
            <w:pPr>
              <w:pStyle w:val="Default"/>
              <w:rPr>
                <w:rFonts w:ascii="Nyala" w:hAnsi="Nyala"/>
              </w:rPr>
            </w:pPr>
            <w:r>
              <w:rPr>
                <w:rFonts w:ascii="Nyala" w:hAnsi="Nyala"/>
              </w:rPr>
              <w:t>Mastery (3 Points)</w:t>
            </w:r>
          </w:p>
        </w:tc>
      </w:tr>
      <w:tr w:rsidR="008E452D" w:rsidTr="008E452D">
        <w:trPr>
          <w:trHeight w:val="1514"/>
        </w:trPr>
        <w:tc>
          <w:tcPr>
            <w:tcW w:w="2070" w:type="dxa"/>
            <w:shd w:val="clear" w:color="auto" w:fill="BFBFBF" w:themeFill="background1" w:themeFillShade="BF"/>
          </w:tcPr>
          <w:p w:rsidR="00D523C1" w:rsidRPr="00A23652" w:rsidRDefault="001E1B20" w:rsidP="00374B89">
            <w:pPr>
              <w:pStyle w:val="Default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>W.9-12.3.</w:t>
            </w:r>
            <w:proofErr w:type="spellStart"/>
            <w:r w:rsidRPr="00A23652">
              <w:rPr>
                <w:rFonts w:ascii="Nyala" w:hAnsi="Nyala"/>
                <w:sz w:val="18"/>
              </w:rPr>
              <w:t>a</w:t>
            </w:r>
            <w:proofErr w:type="spellEnd"/>
            <w:r w:rsidR="00D523C1" w:rsidRPr="00A23652">
              <w:rPr>
                <w:rFonts w:ascii="Nyala" w:hAnsi="Nyala"/>
                <w:sz w:val="18"/>
              </w:rPr>
              <w:t xml:space="preserve"> I can set up my story </w:t>
            </w:r>
            <w:r w:rsidR="00E00C70" w:rsidRPr="00A23652">
              <w:rPr>
                <w:rFonts w:ascii="Nyala" w:hAnsi="Nyala"/>
                <w:sz w:val="18"/>
              </w:rPr>
              <w:t>by</w:t>
            </w:r>
            <w:r w:rsidR="00D523C1" w:rsidRPr="00A23652">
              <w:rPr>
                <w:rFonts w:ascii="Nyala" w:hAnsi="Nyala"/>
                <w:sz w:val="18"/>
              </w:rPr>
              <w:t>:</w:t>
            </w:r>
          </w:p>
          <w:p w:rsidR="00D523C1" w:rsidRPr="00A23652" w:rsidRDefault="00D523C1" w:rsidP="00D523C1">
            <w:pPr>
              <w:pStyle w:val="Default"/>
              <w:ind w:left="252" w:hanging="252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 xml:space="preserve">  -</w:t>
            </w:r>
            <w:r w:rsidR="000F6F54" w:rsidRPr="00A23652">
              <w:rPr>
                <w:rFonts w:ascii="Nyala" w:hAnsi="Nyala"/>
                <w:sz w:val="18"/>
              </w:rPr>
              <w:t xml:space="preserve">creating a </w:t>
            </w:r>
            <w:r w:rsidRPr="00A23652">
              <w:rPr>
                <w:rFonts w:ascii="Nyala" w:hAnsi="Nyala"/>
                <w:sz w:val="18"/>
              </w:rPr>
              <w:t>setting/problem</w:t>
            </w:r>
          </w:p>
          <w:p w:rsidR="00D523C1" w:rsidRPr="00A23652" w:rsidRDefault="00D523C1" w:rsidP="00E00C70">
            <w:pPr>
              <w:pStyle w:val="Default"/>
              <w:ind w:left="252" w:hanging="252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 xml:space="preserve">  -</w:t>
            </w:r>
            <w:r w:rsidR="00E00C70" w:rsidRPr="00A23652">
              <w:rPr>
                <w:rFonts w:ascii="Nyala" w:hAnsi="Nyala"/>
                <w:sz w:val="18"/>
              </w:rPr>
              <w:t>introducing characters</w:t>
            </w:r>
            <w:r w:rsidR="00E00C70" w:rsidRPr="00A23652">
              <w:rPr>
                <w:rFonts w:ascii="Nyala" w:hAnsi="Nyala"/>
                <w:sz w:val="18"/>
              </w:rPr>
              <w:t>/ point of view</w:t>
            </w:r>
          </w:p>
          <w:p w:rsidR="00D523C1" w:rsidRPr="00A23652" w:rsidRDefault="00D523C1" w:rsidP="00D523C1">
            <w:pPr>
              <w:pStyle w:val="Default"/>
              <w:ind w:left="252" w:hanging="252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 xml:space="preserve">  -create a smooth series of events</w:t>
            </w:r>
          </w:p>
        </w:tc>
        <w:tc>
          <w:tcPr>
            <w:tcW w:w="2724" w:type="dxa"/>
          </w:tcPr>
          <w:p w:rsidR="001E1B20" w:rsidRPr="00A23652" w:rsidRDefault="001E1B20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All three parts are present but are not developed</w:t>
            </w:r>
          </w:p>
          <w:p w:rsidR="001E1B20" w:rsidRPr="00A23652" w:rsidRDefault="001E1B20" w:rsidP="001E1B20">
            <w:pPr>
              <w:pStyle w:val="Default"/>
              <w:jc w:val="center"/>
              <w:rPr>
                <w:rFonts w:ascii="Nyala" w:hAnsi="Nyala"/>
                <w:sz w:val="12"/>
                <w:szCs w:val="20"/>
              </w:rPr>
            </w:pPr>
          </w:p>
          <w:p w:rsidR="001E1B20" w:rsidRPr="00A23652" w:rsidRDefault="001E1B20" w:rsidP="001E1B20">
            <w:pPr>
              <w:pStyle w:val="Default"/>
              <w:jc w:val="center"/>
              <w:rPr>
                <w:rFonts w:ascii="Nyala" w:hAnsi="Nyala"/>
                <w:b/>
                <w:sz w:val="12"/>
                <w:szCs w:val="20"/>
                <w:u w:val="single"/>
              </w:rPr>
            </w:pPr>
            <w:r w:rsidRPr="00A23652">
              <w:rPr>
                <w:rFonts w:ascii="Nyala" w:hAnsi="Nyala"/>
                <w:b/>
                <w:sz w:val="12"/>
                <w:szCs w:val="20"/>
                <w:u w:val="single"/>
              </w:rPr>
              <w:t>OR</w:t>
            </w:r>
          </w:p>
          <w:p w:rsidR="001E1B20" w:rsidRPr="00A23652" w:rsidRDefault="001E1B20" w:rsidP="001E1B20">
            <w:pPr>
              <w:pStyle w:val="Default"/>
              <w:jc w:val="center"/>
              <w:rPr>
                <w:rFonts w:ascii="Nyala" w:hAnsi="Nyala"/>
                <w:sz w:val="12"/>
                <w:szCs w:val="20"/>
              </w:rPr>
            </w:pPr>
          </w:p>
          <w:p w:rsidR="00D523C1" w:rsidRPr="00A23652" w:rsidRDefault="001E1B20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One or more of the three parts of a story is missing.</w:t>
            </w:r>
          </w:p>
        </w:tc>
        <w:tc>
          <w:tcPr>
            <w:tcW w:w="2424" w:type="dxa"/>
          </w:tcPr>
          <w:p w:rsidR="00D523C1" w:rsidRPr="00A23652" w:rsidRDefault="001E1B20" w:rsidP="001E1B20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One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of the three (setting/problem, character/point of view, series of events) </w:t>
            </w:r>
            <w:r w:rsidRPr="00A23652">
              <w:rPr>
                <w:rFonts w:ascii="Nyala" w:hAnsi="Nyala"/>
                <w:sz w:val="18"/>
                <w:szCs w:val="20"/>
              </w:rPr>
              <w:t>is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well developed but </w:t>
            </w:r>
            <w:r w:rsidRPr="00A23652">
              <w:rPr>
                <w:rFonts w:ascii="Nyala" w:hAnsi="Nyala"/>
                <w:sz w:val="18"/>
                <w:szCs w:val="20"/>
              </w:rPr>
              <w:t>two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</w:t>
            </w:r>
            <w:r w:rsidRPr="00A23652">
              <w:rPr>
                <w:rFonts w:ascii="Nyala" w:hAnsi="Nyala"/>
                <w:sz w:val="18"/>
                <w:szCs w:val="20"/>
              </w:rPr>
              <w:t>are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lacking development.</w:t>
            </w:r>
          </w:p>
        </w:tc>
        <w:tc>
          <w:tcPr>
            <w:tcW w:w="3139" w:type="dxa"/>
          </w:tcPr>
          <w:p w:rsidR="00D523C1" w:rsidRPr="00A23652" w:rsidRDefault="001E1B20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 xml:space="preserve">Two of the three </w:t>
            </w:r>
            <w:r w:rsidRPr="00A23652">
              <w:rPr>
                <w:rFonts w:ascii="Nyala" w:hAnsi="Nyala"/>
                <w:sz w:val="18"/>
                <w:szCs w:val="20"/>
              </w:rPr>
              <w:t>(setting/problem, character/point of view, series of events)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are well developed but one is lacking development.</w:t>
            </w:r>
          </w:p>
        </w:tc>
        <w:tc>
          <w:tcPr>
            <w:tcW w:w="2598" w:type="dxa"/>
          </w:tcPr>
          <w:p w:rsidR="00D523C1" w:rsidRPr="00A23652" w:rsidRDefault="001E1B20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All three (setting/problem, character/point of view, series of events) are well developed.</w:t>
            </w:r>
          </w:p>
        </w:tc>
      </w:tr>
      <w:tr w:rsidR="008E452D" w:rsidTr="008E452D">
        <w:trPr>
          <w:trHeight w:val="1514"/>
        </w:trPr>
        <w:tc>
          <w:tcPr>
            <w:tcW w:w="2070" w:type="dxa"/>
            <w:shd w:val="clear" w:color="auto" w:fill="BFBFBF" w:themeFill="background1" w:themeFillShade="BF"/>
          </w:tcPr>
          <w:p w:rsidR="00D523C1" w:rsidRPr="00A23652" w:rsidRDefault="00D523C1" w:rsidP="00D523C1">
            <w:pPr>
              <w:pStyle w:val="Default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>W.9-12.3.</w:t>
            </w:r>
            <w:r w:rsidRPr="00A23652">
              <w:rPr>
                <w:rFonts w:ascii="Nyala" w:hAnsi="Nyala"/>
                <w:sz w:val="18"/>
              </w:rPr>
              <w:t>b</w:t>
            </w:r>
            <w:r w:rsidRPr="00A23652">
              <w:rPr>
                <w:rFonts w:ascii="Nyala" w:hAnsi="Nyala"/>
                <w:sz w:val="18"/>
              </w:rPr>
              <w:t xml:space="preserve"> </w:t>
            </w:r>
            <w:r w:rsidRPr="00A23652">
              <w:rPr>
                <w:rFonts w:ascii="Nyala" w:hAnsi="Nyala"/>
                <w:sz w:val="18"/>
              </w:rPr>
              <w:t xml:space="preserve">I can use </w:t>
            </w:r>
            <w:r w:rsidR="000F6F54" w:rsidRPr="00A23652">
              <w:rPr>
                <w:rFonts w:ascii="Nyala" w:hAnsi="Nyala"/>
                <w:sz w:val="18"/>
              </w:rPr>
              <w:t>dialogue and descriptions to develop events and/or characters.</w:t>
            </w:r>
          </w:p>
        </w:tc>
        <w:tc>
          <w:tcPr>
            <w:tcW w:w="2724" w:type="dxa"/>
          </w:tcPr>
          <w:p w:rsidR="00A23652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 xml:space="preserve">Dialogue and Descriptions are </w:t>
            </w:r>
            <w:r w:rsidRPr="00A23652">
              <w:rPr>
                <w:rFonts w:ascii="Nyala" w:hAnsi="Nyala"/>
                <w:sz w:val="18"/>
                <w:szCs w:val="20"/>
              </w:rPr>
              <w:t>absent</w:t>
            </w:r>
          </w:p>
          <w:p w:rsidR="00A23652" w:rsidRPr="00A23652" w:rsidRDefault="00A23652" w:rsidP="00A23652">
            <w:pPr>
              <w:pStyle w:val="Default"/>
              <w:jc w:val="center"/>
              <w:rPr>
                <w:rFonts w:ascii="Nyala" w:hAnsi="Nyala"/>
                <w:b/>
                <w:sz w:val="12"/>
                <w:szCs w:val="20"/>
                <w:u w:val="single"/>
              </w:rPr>
            </w:pPr>
          </w:p>
          <w:p w:rsidR="00A23652" w:rsidRPr="00A23652" w:rsidRDefault="00A23652" w:rsidP="00A23652">
            <w:pPr>
              <w:pStyle w:val="Default"/>
              <w:jc w:val="center"/>
              <w:rPr>
                <w:rFonts w:ascii="Nyala" w:hAnsi="Nyala"/>
                <w:b/>
                <w:sz w:val="12"/>
                <w:szCs w:val="20"/>
                <w:u w:val="single"/>
              </w:rPr>
            </w:pPr>
            <w:r w:rsidRPr="00A23652">
              <w:rPr>
                <w:rFonts w:ascii="Nyala" w:hAnsi="Nyala"/>
                <w:b/>
                <w:sz w:val="12"/>
                <w:szCs w:val="20"/>
                <w:u w:val="single"/>
              </w:rPr>
              <w:t>OR</w:t>
            </w:r>
          </w:p>
          <w:p w:rsidR="00A23652" w:rsidRPr="00A23652" w:rsidRDefault="00A23652" w:rsidP="00A23652">
            <w:pPr>
              <w:pStyle w:val="Default"/>
              <w:jc w:val="center"/>
              <w:rPr>
                <w:rFonts w:ascii="Nyala" w:hAnsi="Nyala"/>
                <w:b/>
                <w:sz w:val="12"/>
                <w:szCs w:val="20"/>
                <w:u w:val="single"/>
              </w:rPr>
            </w:pPr>
          </w:p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E</w:t>
            </w:r>
            <w:r w:rsidRPr="00A23652">
              <w:rPr>
                <w:rFonts w:ascii="Nyala" w:hAnsi="Nyala"/>
                <w:sz w:val="18"/>
                <w:szCs w:val="20"/>
              </w:rPr>
              <w:t>vents and characters are not developed.</w:t>
            </w:r>
          </w:p>
        </w:tc>
        <w:tc>
          <w:tcPr>
            <w:tcW w:w="2424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Dia</w:t>
            </w:r>
            <w:r w:rsidRPr="00A23652">
              <w:rPr>
                <w:rFonts w:ascii="Nyala" w:hAnsi="Nyala"/>
                <w:sz w:val="18"/>
                <w:szCs w:val="20"/>
              </w:rPr>
              <w:t>logue and Descriptions are rarely used in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the narrative </w:t>
            </w:r>
            <w:r w:rsidRPr="00A23652">
              <w:rPr>
                <w:rFonts w:ascii="Nyala" w:hAnsi="Nyala"/>
                <w:sz w:val="18"/>
                <w:szCs w:val="20"/>
              </w:rPr>
              <w:t>and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events </w:t>
            </w:r>
            <w:r w:rsidRPr="00A23652">
              <w:rPr>
                <w:rFonts w:ascii="Nyala" w:hAnsi="Nyala"/>
                <w:sz w:val="18"/>
                <w:szCs w:val="20"/>
              </w:rPr>
              <w:t>and</w:t>
            </w:r>
            <w:r w:rsidRPr="00A23652">
              <w:rPr>
                <w:rFonts w:ascii="Nyala" w:hAnsi="Nyala"/>
                <w:sz w:val="18"/>
                <w:szCs w:val="20"/>
              </w:rPr>
              <w:t xml:space="preserve"> characters are not effectively developed.</w:t>
            </w:r>
          </w:p>
        </w:tc>
        <w:tc>
          <w:tcPr>
            <w:tcW w:w="3139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>Dialogue and Descriptions are used throughout the narrative but events or characters are not effectively developed.</w:t>
            </w:r>
          </w:p>
        </w:tc>
        <w:tc>
          <w:tcPr>
            <w:tcW w:w="2598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 w:rsidRPr="00A23652">
              <w:rPr>
                <w:rFonts w:ascii="Nyala" w:hAnsi="Nyala"/>
                <w:sz w:val="18"/>
                <w:szCs w:val="20"/>
              </w:rPr>
              <w:t xml:space="preserve">Dialogue and Descriptions are used effectively throughout the story to </w:t>
            </w:r>
            <w:bookmarkStart w:id="0" w:name="_GoBack"/>
            <w:bookmarkEnd w:id="0"/>
            <w:r w:rsidRPr="00A23652">
              <w:rPr>
                <w:rFonts w:ascii="Nyala" w:hAnsi="Nyala"/>
                <w:sz w:val="18"/>
                <w:szCs w:val="20"/>
              </w:rPr>
              <w:t>develop events and characters.</w:t>
            </w:r>
          </w:p>
        </w:tc>
      </w:tr>
      <w:tr w:rsidR="008E452D" w:rsidTr="008E452D">
        <w:trPr>
          <w:trHeight w:val="1514"/>
        </w:trPr>
        <w:tc>
          <w:tcPr>
            <w:tcW w:w="2070" w:type="dxa"/>
            <w:shd w:val="clear" w:color="auto" w:fill="BFBFBF" w:themeFill="background1" w:themeFillShade="BF"/>
          </w:tcPr>
          <w:p w:rsidR="00D523C1" w:rsidRPr="00A23652" w:rsidRDefault="00D523C1" w:rsidP="00D523C1">
            <w:pPr>
              <w:pStyle w:val="Default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>W.9-12.3.</w:t>
            </w:r>
            <w:r w:rsidRPr="00A23652">
              <w:rPr>
                <w:rFonts w:ascii="Nyala" w:hAnsi="Nyala"/>
                <w:sz w:val="18"/>
              </w:rPr>
              <w:t>c</w:t>
            </w:r>
            <w:r w:rsidRPr="00A23652">
              <w:rPr>
                <w:rFonts w:ascii="Nyala" w:hAnsi="Nyala"/>
                <w:sz w:val="18"/>
              </w:rPr>
              <w:t xml:space="preserve"> </w:t>
            </w:r>
            <w:r w:rsidR="000F6F54" w:rsidRPr="00A23652">
              <w:rPr>
                <w:rFonts w:ascii="Nyala" w:hAnsi="Nyala"/>
                <w:sz w:val="18"/>
              </w:rPr>
              <w:t>I can sequence events that show progression.</w:t>
            </w:r>
          </w:p>
        </w:tc>
        <w:tc>
          <w:tcPr>
            <w:tcW w:w="2724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The story is not in order and does not show progression.</w:t>
            </w:r>
          </w:p>
        </w:tc>
        <w:tc>
          <w:tcPr>
            <w:tcW w:w="2424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 xml:space="preserve">The story is in order </w:t>
            </w:r>
            <w:r>
              <w:rPr>
                <w:rFonts w:ascii="Nyala" w:hAnsi="Nyala"/>
                <w:sz w:val="18"/>
                <w:szCs w:val="20"/>
              </w:rPr>
              <w:t>but is stagnate and</w:t>
            </w:r>
            <w:r>
              <w:rPr>
                <w:rFonts w:ascii="Nyala" w:hAnsi="Nyala"/>
                <w:sz w:val="18"/>
                <w:szCs w:val="20"/>
              </w:rPr>
              <w:t xml:space="preserve"> does not show progression.</w:t>
            </w:r>
          </w:p>
        </w:tc>
        <w:tc>
          <w:tcPr>
            <w:tcW w:w="3139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The events are mostly in order and shows limited progress.</w:t>
            </w:r>
          </w:p>
        </w:tc>
        <w:tc>
          <w:tcPr>
            <w:tcW w:w="2598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All events are in logical order and story progresses effectively.</w:t>
            </w:r>
          </w:p>
        </w:tc>
      </w:tr>
      <w:tr w:rsidR="00A23652" w:rsidTr="008E452D">
        <w:trPr>
          <w:trHeight w:val="1514"/>
        </w:trPr>
        <w:tc>
          <w:tcPr>
            <w:tcW w:w="2070" w:type="dxa"/>
            <w:shd w:val="clear" w:color="auto" w:fill="BFBFBF" w:themeFill="background1" w:themeFillShade="BF"/>
          </w:tcPr>
          <w:p w:rsidR="00D523C1" w:rsidRPr="00A23652" w:rsidRDefault="00D523C1" w:rsidP="00D523C1">
            <w:pPr>
              <w:pStyle w:val="Default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>W.9-12.3.</w:t>
            </w:r>
            <w:r w:rsidRPr="00A23652">
              <w:rPr>
                <w:rFonts w:ascii="Nyala" w:hAnsi="Nyala"/>
                <w:sz w:val="18"/>
              </w:rPr>
              <w:t>d</w:t>
            </w:r>
            <w:r w:rsidRPr="00A23652">
              <w:rPr>
                <w:rFonts w:ascii="Nyala" w:hAnsi="Nyala"/>
                <w:sz w:val="18"/>
              </w:rPr>
              <w:t xml:space="preserve"> </w:t>
            </w:r>
            <w:r w:rsidR="000F6F54" w:rsidRPr="00A23652">
              <w:rPr>
                <w:rFonts w:ascii="Nyala" w:hAnsi="Nyala"/>
                <w:sz w:val="18"/>
              </w:rPr>
              <w:t xml:space="preserve">I can use exact words, phrases, and sensory details to </w:t>
            </w:r>
            <w:r w:rsidR="000F6F54" w:rsidRPr="00A23652">
              <w:rPr>
                <w:rFonts w:ascii="Nyala" w:hAnsi="Nyala"/>
                <w:i/>
                <w:sz w:val="18"/>
              </w:rPr>
              <w:t>show</w:t>
            </w:r>
            <w:r w:rsidR="000F6F54" w:rsidRPr="00A23652">
              <w:rPr>
                <w:rFonts w:ascii="Nyala" w:hAnsi="Nyala"/>
                <w:sz w:val="18"/>
              </w:rPr>
              <w:t xml:space="preserve"> the experiences/settings/characters.</w:t>
            </w:r>
          </w:p>
        </w:tc>
        <w:tc>
          <w:tcPr>
            <w:tcW w:w="2724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Words, phrases, and sensory details are missing</w:t>
            </w:r>
            <w:r w:rsidRPr="00A23652">
              <w:rPr>
                <w:rFonts w:ascii="Nyala" w:hAnsi="Nyala"/>
                <w:sz w:val="18"/>
              </w:rPr>
              <w:t>.</w:t>
            </w:r>
          </w:p>
        </w:tc>
        <w:tc>
          <w:tcPr>
            <w:tcW w:w="2424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 xml:space="preserve">Words, phrases, and sensory details are </w:t>
            </w:r>
            <w:r>
              <w:rPr>
                <w:rFonts w:ascii="Nyala" w:hAnsi="Nyala"/>
                <w:sz w:val="18"/>
                <w:szCs w:val="20"/>
              </w:rPr>
              <w:t>present</w:t>
            </w:r>
            <w:r>
              <w:rPr>
                <w:rFonts w:ascii="Nyala" w:hAnsi="Nyala"/>
                <w:sz w:val="18"/>
                <w:szCs w:val="20"/>
              </w:rPr>
              <w:t xml:space="preserve"> </w:t>
            </w:r>
            <w:r>
              <w:rPr>
                <w:rFonts w:ascii="Nyala" w:hAnsi="Nyala"/>
                <w:sz w:val="18"/>
                <w:szCs w:val="20"/>
              </w:rPr>
              <w:t>but</w:t>
            </w:r>
            <w:r>
              <w:rPr>
                <w:rFonts w:ascii="Nyala" w:hAnsi="Nyala"/>
                <w:sz w:val="18"/>
                <w:szCs w:val="20"/>
              </w:rPr>
              <w:t xml:space="preserve"> do not </w:t>
            </w:r>
            <w:r>
              <w:rPr>
                <w:rFonts w:ascii="Nyala" w:hAnsi="Nyala"/>
                <w:sz w:val="18"/>
                <w:szCs w:val="20"/>
              </w:rPr>
              <w:t xml:space="preserve">effectively </w:t>
            </w:r>
            <w:r>
              <w:rPr>
                <w:rFonts w:ascii="Nyala" w:hAnsi="Nyala"/>
                <w:i/>
                <w:sz w:val="18"/>
                <w:szCs w:val="20"/>
              </w:rPr>
              <w:t>show</w:t>
            </w:r>
            <w:r>
              <w:rPr>
                <w:rFonts w:ascii="Nyala" w:hAnsi="Nyala"/>
                <w:sz w:val="18"/>
                <w:szCs w:val="20"/>
              </w:rPr>
              <w:t xml:space="preserve"> the </w:t>
            </w:r>
            <w:r w:rsidRPr="00A23652">
              <w:rPr>
                <w:rFonts w:ascii="Nyala" w:hAnsi="Nyala"/>
                <w:sz w:val="18"/>
              </w:rPr>
              <w:t>experiences/settings/</w:t>
            </w:r>
            <w:r>
              <w:rPr>
                <w:rFonts w:ascii="Nyala" w:hAnsi="Nyala"/>
                <w:sz w:val="18"/>
              </w:rPr>
              <w:t xml:space="preserve"> </w:t>
            </w:r>
            <w:r w:rsidRPr="00A23652">
              <w:rPr>
                <w:rFonts w:ascii="Nyala" w:hAnsi="Nyala"/>
                <w:sz w:val="18"/>
              </w:rPr>
              <w:t>characters.</w:t>
            </w:r>
          </w:p>
        </w:tc>
        <w:tc>
          <w:tcPr>
            <w:tcW w:w="3139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 xml:space="preserve">Words, phrases, and sensory details are present </w:t>
            </w:r>
            <w:r>
              <w:rPr>
                <w:rFonts w:ascii="Nyala" w:hAnsi="Nyala"/>
                <w:sz w:val="18"/>
                <w:szCs w:val="20"/>
              </w:rPr>
              <w:t>and</w:t>
            </w:r>
            <w:r>
              <w:rPr>
                <w:rFonts w:ascii="Nyala" w:hAnsi="Nyala"/>
                <w:sz w:val="18"/>
                <w:szCs w:val="20"/>
              </w:rPr>
              <w:t xml:space="preserve"> effectively </w:t>
            </w:r>
            <w:r>
              <w:rPr>
                <w:rFonts w:ascii="Nyala" w:hAnsi="Nyala"/>
                <w:i/>
                <w:sz w:val="18"/>
                <w:szCs w:val="20"/>
              </w:rPr>
              <w:t>show</w:t>
            </w:r>
            <w:r>
              <w:rPr>
                <w:rFonts w:ascii="Nyala" w:hAnsi="Nyala"/>
                <w:sz w:val="18"/>
                <w:szCs w:val="20"/>
              </w:rPr>
              <w:t xml:space="preserve"> </w:t>
            </w:r>
            <w:r>
              <w:rPr>
                <w:rFonts w:ascii="Nyala" w:hAnsi="Nyala"/>
                <w:sz w:val="18"/>
                <w:szCs w:val="20"/>
              </w:rPr>
              <w:t xml:space="preserve">one of </w:t>
            </w:r>
            <w:r>
              <w:rPr>
                <w:rFonts w:ascii="Nyala" w:hAnsi="Nyala"/>
                <w:sz w:val="18"/>
                <w:szCs w:val="20"/>
              </w:rPr>
              <w:t xml:space="preserve">the </w:t>
            </w:r>
            <w:r>
              <w:rPr>
                <w:rFonts w:ascii="Nyala" w:hAnsi="Nyala"/>
                <w:sz w:val="18"/>
                <w:szCs w:val="20"/>
              </w:rPr>
              <w:t xml:space="preserve">following: </w:t>
            </w:r>
            <w:r w:rsidRPr="00A23652">
              <w:rPr>
                <w:rFonts w:ascii="Nyala" w:hAnsi="Nyala"/>
                <w:sz w:val="18"/>
              </w:rPr>
              <w:t>experiences/settings/</w:t>
            </w:r>
            <w:r>
              <w:rPr>
                <w:rFonts w:ascii="Nyala" w:hAnsi="Nyala"/>
                <w:sz w:val="18"/>
              </w:rPr>
              <w:t xml:space="preserve"> </w:t>
            </w:r>
            <w:r w:rsidRPr="00A23652">
              <w:rPr>
                <w:rFonts w:ascii="Nyala" w:hAnsi="Nyala"/>
                <w:sz w:val="18"/>
              </w:rPr>
              <w:t>characters.</w:t>
            </w:r>
          </w:p>
        </w:tc>
        <w:tc>
          <w:tcPr>
            <w:tcW w:w="2598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 xml:space="preserve">Words, phrases, and sensory details are present and effectively </w:t>
            </w:r>
            <w:r>
              <w:rPr>
                <w:rFonts w:ascii="Nyala" w:hAnsi="Nyala"/>
                <w:i/>
                <w:sz w:val="18"/>
                <w:szCs w:val="20"/>
              </w:rPr>
              <w:t>show</w:t>
            </w:r>
            <w:r>
              <w:rPr>
                <w:rFonts w:ascii="Nyala" w:hAnsi="Nyala"/>
                <w:sz w:val="18"/>
                <w:szCs w:val="20"/>
              </w:rPr>
              <w:t xml:space="preserve"> </w:t>
            </w:r>
            <w:r>
              <w:rPr>
                <w:rFonts w:ascii="Nyala" w:hAnsi="Nyala"/>
                <w:sz w:val="18"/>
                <w:szCs w:val="20"/>
              </w:rPr>
              <w:t>each of the</w:t>
            </w:r>
            <w:r>
              <w:rPr>
                <w:rFonts w:ascii="Nyala" w:hAnsi="Nyala"/>
                <w:sz w:val="18"/>
                <w:szCs w:val="20"/>
              </w:rPr>
              <w:t xml:space="preserve"> </w:t>
            </w:r>
            <w:r w:rsidRPr="00A23652">
              <w:rPr>
                <w:rFonts w:ascii="Nyala" w:hAnsi="Nyala"/>
                <w:sz w:val="18"/>
              </w:rPr>
              <w:t>experiences/settings/</w:t>
            </w:r>
            <w:r>
              <w:rPr>
                <w:rFonts w:ascii="Nyala" w:hAnsi="Nyala"/>
                <w:sz w:val="18"/>
              </w:rPr>
              <w:t xml:space="preserve"> </w:t>
            </w:r>
            <w:r w:rsidRPr="00A23652">
              <w:rPr>
                <w:rFonts w:ascii="Nyala" w:hAnsi="Nyala"/>
                <w:sz w:val="18"/>
              </w:rPr>
              <w:t>characters</w:t>
            </w:r>
            <w:r>
              <w:rPr>
                <w:rFonts w:ascii="Nyala" w:hAnsi="Nyala"/>
                <w:sz w:val="18"/>
              </w:rPr>
              <w:t xml:space="preserve"> in the narrative</w:t>
            </w:r>
            <w:r w:rsidRPr="00A23652">
              <w:rPr>
                <w:rFonts w:ascii="Nyala" w:hAnsi="Nyala"/>
                <w:sz w:val="18"/>
              </w:rPr>
              <w:t>.</w:t>
            </w:r>
          </w:p>
        </w:tc>
      </w:tr>
      <w:tr w:rsidR="008E452D" w:rsidTr="008E452D">
        <w:trPr>
          <w:trHeight w:val="1514"/>
        </w:trPr>
        <w:tc>
          <w:tcPr>
            <w:tcW w:w="2070" w:type="dxa"/>
            <w:shd w:val="clear" w:color="auto" w:fill="BFBFBF" w:themeFill="background1" w:themeFillShade="BF"/>
          </w:tcPr>
          <w:p w:rsidR="00D523C1" w:rsidRPr="00A23652" w:rsidRDefault="00D523C1" w:rsidP="001E1B20">
            <w:pPr>
              <w:pStyle w:val="Default"/>
              <w:rPr>
                <w:rFonts w:ascii="Nyala" w:hAnsi="Nyala"/>
                <w:sz w:val="18"/>
              </w:rPr>
            </w:pPr>
            <w:r w:rsidRPr="00A23652">
              <w:rPr>
                <w:rFonts w:ascii="Nyala" w:hAnsi="Nyala"/>
                <w:sz w:val="18"/>
              </w:rPr>
              <w:t>W.9-12.3.</w:t>
            </w:r>
            <w:r w:rsidRPr="00A23652">
              <w:rPr>
                <w:rFonts w:ascii="Nyala" w:hAnsi="Nyala"/>
                <w:sz w:val="18"/>
              </w:rPr>
              <w:t>e</w:t>
            </w:r>
            <w:r w:rsidRPr="00A23652">
              <w:rPr>
                <w:rFonts w:ascii="Nyala" w:hAnsi="Nyala"/>
                <w:sz w:val="18"/>
              </w:rPr>
              <w:t xml:space="preserve"> </w:t>
            </w:r>
            <w:r w:rsidR="000F6F54" w:rsidRPr="00A23652">
              <w:rPr>
                <w:rFonts w:ascii="Nyala" w:hAnsi="Nyala"/>
                <w:sz w:val="18"/>
              </w:rPr>
              <w:t xml:space="preserve">I can </w:t>
            </w:r>
            <w:r w:rsidR="001E1B20" w:rsidRPr="00A23652">
              <w:rPr>
                <w:rFonts w:ascii="Nyala" w:hAnsi="Nyala"/>
                <w:sz w:val="18"/>
              </w:rPr>
              <w:t>reflect on</w:t>
            </w:r>
            <w:r w:rsidR="000F6F54" w:rsidRPr="00A23652">
              <w:rPr>
                <w:rFonts w:ascii="Nyala" w:hAnsi="Nyala"/>
                <w:sz w:val="18"/>
              </w:rPr>
              <w:t xml:space="preserve"> the experiences in the story and write a </w:t>
            </w:r>
            <w:r w:rsidR="001E1B20" w:rsidRPr="00A23652">
              <w:rPr>
                <w:rFonts w:ascii="Nyala" w:hAnsi="Nyala"/>
                <w:sz w:val="18"/>
              </w:rPr>
              <w:t>conclusion</w:t>
            </w:r>
            <w:r w:rsidR="000F6F54" w:rsidRPr="00A23652">
              <w:rPr>
                <w:rFonts w:ascii="Nyala" w:hAnsi="Nyala"/>
                <w:sz w:val="18"/>
              </w:rPr>
              <w:t xml:space="preserve"> that</w:t>
            </w:r>
            <w:r w:rsidR="001E1B20" w:rsidRPr="00A23652">
              <w:rPr>
                <w:rFonts w:ascii="Nyala" w:hAnsi="Nyala"/>
                <w:sz w:val="18"/>
              </w:rPr>
              <w:t xml:space="preserve"> sums up the story.</w:t>
            </w:r>
          </w:p>
        </w:tc>
        <w:tc>
          <w:tcPr>
            <w:tcW w:w="2724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A conclusion is missing from the narrative.</w:t>
            </w:r>
          </w:p>
        </w:tc>
        <w:tc>
          <w:tcPr>
            <w:tcW w:w="2424" w:type="dxa"/>
          </w:tcPr>
          <w:p w:rsidR="00D523C1" w:rsidRPr="00A23652" w:rsidRDefault="00A23652" w:rsidP="00374B89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A conclusion is present but does not reflect upon or sum up the story.</w:t>
            </w:r>
          </w:p>
        </w:tc>
        <w:tc>
          <w:tcPr>
            <w:tcW w:w="3139" w:type="dxa"/>
          </w:tcPr>
          <w:p w:rsidR="00D523C1" w:rsidRPr="00A23652" w:rsidRDefault="00A23652" w:rsidP="00A23652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>A conclusion is present but reflect</w:t>
            </w:r>
            <w:r>
              <w:rPr>
                <w:rFonts w:ascii="Nyala" w:hAnsi="Nyala"/>
                <w:sz w:val="18"/>
                <w:szCs w:val="20"/>
              </w:rPr>
              <w:t>s</w:t>
            </w:r>
            <w:r>
              <w:rPr>
                <w:rFonts w:ascii="Nyala" w:hAnsi="Nyala"/>
                <w:sz w:val="18"/>
                <w:szCs w:val="20"/>
              </w:rPr>
              <w:t xml:space="preserve"> upon </w:t>
            </w:r>
            <w:r w:rsidRPr="00A23652">
              <w:rPr>
                <w:rFonts w:ascii="Nyala" w:hAnsi="Nyala"/>
                <w:b/>
                <w:sz w:val="18"/>
                <w:szCs w:val="20"/>
                <w:u w:val="single"/>
              </w:rPr>
              <w:t>or</w:t>
            </w:r>
            <w:r>
              <w:rPr>
                <w:rFonts w:ascii="Nyala" w:hAnsi="Nyala"/>
                <w:sz w:val="18"/>
                <w:szCs w:val="20"/>
              </w:rPr>
              <w:t xml:space="preserve"> sum</w:t>
            </w:r>
            <w:r>
              <w:rPr>
                <w:rFonts w:ascii="Nyala" w:hAnsi="Nyala"/>
                <w:sz w:val="18"/>
                <w:szCs w:val="20"/>
              </w:rPr>
              <w:t>s</w:t>
            </w:r>
            <w:r>
              <w:rPr>
                <w:rFonts w:ascii="Nyala" w:hAnsi="Nyala"/>
                <w:sz w:val="18"/>
                <w:szCs w:val="20"/>
              </w:rPr>
              <w:t xml:space="preserve"> up the story</w:t>
            </w:r>
            <w:r>
              <w:rPr>
                <w:rFonts w:ascii="Nyala" w:hAnsi="Nyala"/>
                <w:sz w:val="18"/>
                <w:szCs w:val="20"/>
              </w:rPr>
              <w:t>, but not both</w:t>
            </w:r>
            <w:r>
              <w:rPr>
                <w:rFonts w:ascii="Nyala" w:hAnsi="Nyala"/>
                <w:sz w:val="18"/>
                <w:szCs w:val="20"/>
              </w:rPr>
              <w:t>.</w:t>
            </w:r>
          </w:p>
        </w:tc>
        <w:tc>
          <w:tcPr>
            <w:tcW w:w="2598" w:type="dxa"/>
          </w:tcPr>
          <w:p w:rsidR="00D523C1" w:rsidRPr="00A23652" w:rsidRDefault="00A23652" w:rsidP="008E452D">
            <w:pPr>
              <w:pStyle w:val="Default"/>
              <w:rPr>
                <w:rFonts w:ascii="Nyala" w:hAnsi="Nyala"/>
                <w:sz w:val="18"/>
                <w:szCs w:val="20"/>
              </w:rPr>
            </w:pPr>
            <w:r>
              <w:rPr>
                <w:rFonts w:ascii="Nyala" w:hAnsi="Nyala"/>
                <w:sz w:val="18"/>
                <w:szCs w:val="20"/>
              </w:rPr>
              <w:t xml:space="preserve">A conclusion is present </w:t>
            </w:r>
            <w:r>
              <w:rPr>
                <w:rFonts w:ascii="Nyala" w:hAnsi="Nyala"/>
                <w:sz w:val="18"/>
                <w:szCs w:val="20"/>
              </w:rPr>
              <w:t>and</w:t>
            </w:r>
            <w:r>
              <w:rPr>
                <w:rFonts w:ascii="Nyala" w:hAnsi="Nyala"/>
                <w:sz w:val="18"/>
                <w:szCs w:val="20"/>
              </w:rPr>
              <w:t xml:space="preserve"> reflect</w:t>
            </w:r>
            <w:r>
              <w:rPr>
                <w:rFonts w:ascii="Nyala" w:hAnsi="Nyala"/>
                <w:sz w:val="18"/>
                <w:szCs w:val="20"/>
              </w:rPr>
              <w:t>s</w:t>
            </w:r>
            <w:r>
              <w:rPr>
                <w:rFonts w:ascii="Nyala" w:hAnsi="Nyala"/>
                <w:sz w:val="18"/>
                <w:szCs w:val="20"/>
              </w:rPr>
              <w:t xml:space="preserve"> upon </w:t>
            </w:r>
            <w:r>
              <w:rPr>
                <w:rFonts w:ascii="Nyala" w:hAnsi="Nyala"/>
                <w:b/>
                <w:sz w:val="18"/>
                <w:szCs w:val="20"/>
                <w:u w:val="single"/>
              </w:rPr>
              <w:t>and</w:t>
            </w:r>
            <w:r>
              <w:rPr>
                <w:rFonts w:ascii="Nyala" w:hAnsi="Nyala"/>
                <w:sz w:val="18"/>
                <w:szCs w:val="20"/>
              </w:rPr>
              <w:t xml:space="preserve"> sum</w:t>
            </w:r>
            <w:r>
              <w:rPr>
                <w:rFonts w:ascii="Nyala" w:hAnsi="Nyala"/>
                <w:sz w:val="18"/>
                <w:szCs w:val="20"/>
              </w:rPr>
              <w:t>s</w:t>
            </w:r>
            <w:r>
              <w:rPr>
                <w:rFonts w:ascii="Nyala" w:hAnsi="Nyala"/>
                <w:sz w:val="18"/>
                <w:szCs w:val="20"/>
              </w:rPr>
              <w:t xml:space="preserve"> up the story.</w:t>
            </w:r>
          </w:p>
        </w:tc>
      </w:tr>
    </w:tbl>
    <w:p w:rsidR="00D523C1" w:rsidRPr="008E452D" w:rsidRDefault="00D523C1" w:rsidP="00374B89">
      <w:pPr>
        <w:pStyle w:val="Default"/>
        <w:ind w:left="720" w:hanging="720"/>
        <w:rPr>
          <w:rFonts w:ascii="Nyala" w:hAnsi="Nyala"/>
          <w:sz w:val="2"/>
          <w:szCs w:val="2"/>
        </w:rPr>
      </w:pPr>
    </w:p>
    <w:sectPr w:rsidR="00D523C1" w:rsidRPr="008E452D" w:rsidSect="00BD2D5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6B" w:rsidRDefault="00A46A6B" w:rsidP="00D81CB2">
      <w:pPr>
        <w:spacing w:after="0" w:line="240" w:lineRule="auto"/>
      </w:pPr>
      <w:r>
        <w:separator/>
      </w:r>
    </w:p>
  </w:endnote>
  <w:endnote w:type="continuationSeparator" w:id="0">
    <w:p w:rsidR="00A46A6B" w:rsidRDefault="00A46A6B" w:rsidP="00D8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6B" w:rsidRDefault="00A46A6B" w:rsidP="00D81CB2">
      <w:pPr>
        <w:spacing w:after="0" w:line="240" w:lineRule="auto"/>
      </w:pPr>
      <w:r>
        <w:separator/>
      </w:r>
    </w:p>
  </w:footnote>
  <w:footnote w:type="continuationSeparator" w:id="0">
    <w:p w:rsidR="00A46A6B" w:rsidRDefault="00A46A6B" w:rsidP="00D8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B2" w:rsidRDefault="00D81CB2" w:rsidP="00D81CB2">
    <w:pPr>
      <w:pStyle w:val="Header"/>
      <w:jc w:val="right"/>
    </w:pPr>
    <w:r>
      <w:t xml:space="preserve">Lindsey </w:t>
    </w:r>
    <w:proofErr w:type="spellStart"/>
    <w:r>
      <w:t>Nusbaum</w:t>
    </w:r>
    <w:proofErr w:type="spellEnd"/>
  </w:p>
  <w:p w:rsidR="00D81CB2" w:rsidRDefault="00D81CB2" w:rsidP="00D81CB2">
    <w:pPr>
      <w:pStyle w:val="Header"/>
      <w:jc w:val="right"/>
    </w:pPr>
    <w:r>
      <w:t>Instructional Unit-High School 9-12</w:t>
    </w:r>
  </w:p>
  <w:p w:rsidR="00D81CB2" w:rsidRDefault="00D81CB2" w:rsidP="00D81CB2">
    <w:pPr>
      <w:pStyle w:val="Header"/>
      <w:jc w:val="right"/>
    </w:pPr>
    <w:r>
      <w:t>First Two Weeks of School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84" w:rsidRDefault="002A4B84" w:rsidP="00D81C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2E"/>
    <w:rsid w:val="000D792E"/>
    <w:rsid w:val="000F6F54"/>
    <w:rsid w:val="001E1B20"/>
    <w:rsid w:val="002A4B84"/>
    <w:rsid w:val="00350E8B"/>
    <w:rsid w:val="00374B89"/>
    <w:rsid w:val="005B126F"/>
    <w:rsid w:val="00754F89"/>
    <w:rsid w:val="00825836"/>
    <w:rsid w:val="008A2A69"/>
    <w:rsid w:val="008E452D"/>
    <w:rsid w:val="00905A9F"/>
    <w:rsid w:val="00906A27"/>
    <w:rsid w:val="00A23652"/>
    <w:rsid w:val="00A46A6B"/>
    <w:rsid w:val="00AC6FB5"/>
    <w:rsid w:val="00AF617E"/>
    <w:rsid w:val="00BD2D56"/>
    <w:rsid w:val="00D20BE6"/>
    <w:rsid w:val="00D33044"/>
    <w:rsid w:val="00D523C1"/>
    <w:rsid w:val="00D81CB2"/>
    <w:rsid w:val="00DA5C2C"/>
    <w:rsid w:val="00E00C70"/>
    <w:rsid w:val="00E25D7D"/>
    <w:rsid w:val="00E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7DC47-2D8F-435C-A804-C6F8BBFF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0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0E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B2"/>
  </w:style>
  <w:style w:type="paragraph" w:styleId="Footer">
    <w:name w:val="footer"/>
    <w:basedOn w:val="Normal"/>
    <w:link w:val="FooterChar"/>
    <w:uiPriority w:val="99"/>
    <w:unhideWhenUsed/>
    <w:rsid w:val="00D8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B2"/>
  </w:style>
  <w:style w:type="paragraph" w:customStyle="1" w:styleId="Default">
    <w:name w:val="Default"/>
    <w:rsid w:val="00374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Mfr6Yxn17V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evXBYjuq4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Industries</Company>
  <LinksUpToDate>false</LinksUpToDate>
  <CharactersWithSpaces>7331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Nusbaum, Lindsey E.</cp:lastModifiedBy>
  <cp:revision>6</cp:revision>
  <dcterms:created xsi:type="dcterms:W3CDTF">2014-06-25T12:59:00Z</dcterms:created>
  <dcterms:modified xsi:type="dcterms:W3CDTF">2014-06-25T14:32:00Z</dcterms:modified>
</cp:coreProperties>
</file>